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371B" w:rsidRPr="00EC7B23" w:rsidRDefault="0085371B" w:rsidP="0085371B">
      <w:pPr>
        <w:pStyle w:val="3"/>
        <w:spacing w:before="0" w:line="24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C7B23">
        <w:rPr>
          <w:rFonts w:ascii="Times New Roman" w:eastAsia="Times New Roman" w:hAnsi="Times New Roman" w:cs="Times New Roman"/>
          <w:color w:val="auto"/>
          <w:sz w:val="28"/>
          <w:szCs w:val="28"/>
        </w:rPr>
        <w:t>ВОЗРАСТНЫЕ </w:t>
      </w:r>
      <w:r w:rsidRPr="00EC7B23">
        <w:rPr>
          <w:rStyle w:val="apple-converted-space"/>
          <w:color w:val="auto"/>
          <w:sz w:val="28"/>
          <w:szCs w:val="28"/>
        </w:rPr>
        <w:t> </w:t>
      </w:r>
      <w:r w:rsidRPr="00EC7B23">
        <w:rPr>
          <w:rFonts w:ascii="Times New Roman" w:eastAsia="Times New Roman" w:hAnsi="Times New Roman" w:cs="Times New Roman"/>
          <w:color w:val="auto"/>
          <w:sz w:val="28"/>
          <w:szCs w:val="28"/>
        </w:rPr>
        <w:t>ОСОБЕННОСТИ </w:t>
      </w:r>
      <w:r w:rsidRPr="00EC7B23">
        <w:rPr>
          <w:rStyle w:val="apple-converted-space"/>
          <w:color w:val="auto"/>
          <w:sz w:val="28"/>
          <w:szCs w:val="28"/>
        </w:rPr>
        <w:t> </w:t>
      </w:r>
      <w:r w:rsidRPr="00EC7B23">
        <w:rPr>
          <w:rFonts w:ascii="Times New Roman" w:eastAsia="Times New Roman" w:hAnsi="Times New Roman" w:cs="Times New Roman"/>
          <w:color w:val="auto"/>
          <w:sz w:val="28"/>
          <w:szCs w:val="28"/>
        </w:rPr>
        <w:t>МУЗЫКАЛЬНОГО </w:t>
      </w:r>
      <w:r w:rsidRPr="00EC7B23">
        <w:rPr>
          <w:rStyle w:val="apple-converted-space"/>
          <w:color w:val="auto"/>
          <w:sz w:val="28"/>
          <w:szCs w:val="28"/>
        </w:rPr>
        <w:t> </w:t>
      </w:r>
      <w:r w:rsidRPr="00EC7B23">
        <w:rPr>
          <w:rFonts w:ascii="Times New Roman" w:eastAsia="Times New Roman" w:hAnsi="Times New Roman" w:cs="Times New Roman"/>
          <w:color w:val="auto"/>
          <w:sz w:val="28"/>
          <w:szCs w:val="28"/>
        </w:rPr>
        <w:t>РАЗВИТИЯ</w:t>
      </w:r>
    </w:p>
    <w:p w:rsidR="0085371B" w:rsidRPr="001A4E70" w:rsidRDefault="0085371B" w:rsidP="0085371B">
      <w:pPr>
        <w:pStyle w:val="3"/>
        <w:spacing w:before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</w:t>
      </w:r>
      <w:r w:rsidRPr="00EC7B23">
        <w:rPr>
          <w:rFonts w:ascii="Times New Roman" w:eastAsia="Times New Roman" w:hAnsi="Times New Roman" w:cs="Times New Roman"/>
          <w:color w:val="auto"/>
          <w:sz w:val="28"/>
          <w:szCs w:val="28"/>
        </w:rPr>
        <w:t>ДЕТЕЙ </w:t>
      </w:r>
      <w:r w:rsidRPr="00EC7B23">
        <w:rPr>
          <w:rStyle w:val="apple-converted-space"/>
          <w:color w:val="auto"/>
          <w:sz w:val="28"/>
          <w:szCs w:val="28"/>
        </w:rPr>
        <w:t> </w:t>
      </w:r>
      <w:r w:rsidRPr="00EC7B23">
        <w:rPr>
          <w:rFonts w:ascii="Times New Roman" w:eastAsia="Times New Roman" w:hAnsi="Times New Roman" w:cs="Times New Roman"/>
          <w:color w:val="auto"/>
          <w:sz w:val="28"/>
          <w:szCs w:val="28"/>
        </w:rPr>
        <w:t>РАННЕГО ВОЗРАСТА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</w:t>
      </w:r>
      <w:r w:rsidRPr="00EC7B23">
        <w:rPr>
          <w:rFonts w:ascii="Times New Roman" w:hAnsi="Times New Roman" w:cs="Times New Roman"/>
          <w:b w:val="0"/>
          <w:color w:val="auto"/>
          <w:sz w:val="28"/>
          <w:szCs w:val="28"/>
        </w:rPr>
        <w:t>(от 1 года до 2х лет)</w:t>
      </w:r>
    </w:p>
    <w:p w:rsidR="0085371B" w:rsidRPr="001A4E70" w:rsidRDefault="0085371B" w:rsidP="0085371B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4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всем мире признано, что лучшие условия для развития и воспитания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ребенка </w:t>
      </w:r>
      <w:r w:rsidRPr="001A4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раннего возраста, в том числе и музыкального, создаются в семье.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4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Большинство детей до 3 лет не посещают дошкольные учреждения. Поэтому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4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родители, взяв на себя ответственную роль педагога, должны помнить, что этот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4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период чрезвычайно важен для последующего развития ребенка. Именно в этом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возрасте закладываются те </w:t>
      </w:r>
      <w:r w:rsidRPr="001A4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основы, которые позволяют успешно развить у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4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музыкальные способности, приобщить их к музыке, сформировать у них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4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положительное к ней отношение. Родители должны знать методы и приемы,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4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формы организации музыкального воспитания в семье, понимать значение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4E7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музыкального воспитания, повышать свой собственный культурный уровень.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A4E7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ребенок посещает детский сад, то «двойное» музыкальное образование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4E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позволяет усп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ешнее развивать его музыкальные </w:t>
      </w:r>
      <w:r w:rsidRPr="001A4E70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способности, формировать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A4E7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музыкальной культуры.</w:t>
      </w:r>
    </w:p>
    <w:p w:rsidR="0085371B" w:rsidRPr="00EC7B23" w:rsidRDefault="0085371B" w:rsidP="0085371B">
      <w:pPr>
        <w:pStyle w:val="2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EC7B23">
        <w:rPr>
          <w:sz w:val="28"/>
          <w:szCs w:val="28"/>
        </w:rPr>
        <w:t xml:space="preserve">Способности ребенка развиваются в процессе активной музыкальной деятельности. Правильно организовать и направить ее с самого раннего детства, учитывая изменения возрастных ступеней, – задача педагогов ДОУ. В противном случае иногда может наблюдаться отставание в развитии ребенка. Например, если не учить детей различать музыкальные звуки по высоте, то ребенок к семи годам не в состоянии будет справляться с заданием, которое легко выполняет </w:t>
      </w:r>
      <w:proofErr w:type="gramStart"/>
      <w:r w:rsidRPr="00EC7B23">
        <w:rPr>
          <w:sz w:val="28"/>
          <w:szCs w:val="28"/>
        </w:rPr>
        <w:t>более младший</w:t>
      </w:r>
      <w:proofErr w:type="gramEnd"/>
      <w:r w:rsidRPr="00EC7B23">
        <w:rPr>
          <w:sz w:val="28"/>
          <w:szCs w:val="28"/>
        </w:rPr>
        <w:t xml:space="preserve"> дошкольник.</w:t>
      </w:r>
    </w:p>
    <w:p w:rsidR="0085371B" w:rsidRPr="00EC7B23" w:rsidRDefault="0085371B" w:rsidP="0085371B">
      <w:pPr>
        <w:pStyle w:val="31"/>
        <w:spacing w:before="0" w:beforeAutospacing="0" w:after="0" w:afterAutospacing="0"/>
        <w:rPr>
          <w:sz w:val="28"/>
          <w:szCs w:val="28"/>
        </w:rPr>
      </w:pPr>
      <w:r w:rsidRPr="00EC7B23">
        <w:rPr>
          <w:sz w:val="28"/>
          <w:szCs w:val="28"/>
        </w:rPr>
        <w:t>        </w:t>
      </w:r>
      <w:r w:rsidRPr="00EC7B23">
        <w:rPr>
          <w:rStyle w:val="apple-converted-space"/>
          <w:sz w:val="28"/>
          <w:szCs w:val="28"/>
        </w:rPr>
        <w:t> </w:t>
      </w:r>
      <w:r w:rsidRPr="00EC7B23">
        <w:rPr>
          <w:sz w:val="28"/>
          <w:szCs w:val="28"/>
        </w:rPr>
        <w:t>Наиболее существенными особенностями музыкального развития являются:</w:t>
      </w:r>
    </w:p>
    <w:p w:rsidR="0085371B" w:rsidRPr="00EC7B23" w:rsidRDefault="0085371B" w:rsidP="0085371B">
      <w:pPr>
        <w:spacing w:after="0" w:line="240" w:lineRule="auto"/>
        <w:ind w:left="1080"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7B23">
        <w:rPr>
          <w:rFonts w:ascii="Times New Roman" w:eastAsia="Calibri" w:hAnsi="Times New Roman" w:cs="Times New Roman"/>
          <w:sz w:val="28"/>
          <w:szCs w:val="28"/>
        </w:rPr>
        <w:t>    </w:t>
      </w:r>
      <w:r w:rsidRPr="00EC7B23">
        <w:rPr>
          <w:rStyle w:val="apple-converted-space"/>
          <w:rFonts w:eastAsia="Calibri"/>
          <w:sz w:val="28"/>
          <w:szCs w:val="28"/>
        </w:rPr>
        <w:t> </w:t>
      </w:r>
      <w:r w:rsidRPr="00EC7B23">
        <w:rPr>
          <w:rFonts w:ascii="Times New Roman" w:eastAsia="Calibri" w:hAnsi="Times New Roman" w:cs="Times New Roman"/>
          <w:sz w:val="28"/>
          <w:szCs w:val="28"/>
        </w:rPr>
        <w:t>Слуховое ощущение, музыкальный слух;</w:t>
      </w:r>
    </w:p>
    <w:p w:rsidR="0085371B" w:rsidRPr="00EC7B23" w:rsidRDefault="0085371B" w:rsidP="0085371B">
      <w:pPr>
        <w:pStyle w:val="21"/>
        <w:spacing w:before="0" w:beforeAutospacing="0" w:after="0" w:afterAutospacing="0"/>
        <w:rPr>
          <w:sz w:val="28"/>
          <w:szCs w:val="28"/>
        </w:rPr>
      </w:pPr>
      <w:r w:rsidRPr="00EC7B23">
        <w:rPr>
          <w:sz w:val="28"/>
          <w:szCs w:val="28"/>
        </w:rPr>
        <w:t>    </w:t>
      </w:r>
      <w:r w:rsidRPr="00EC7B23">
        <w:rPr>
          <w:rStyle w:val="apple-converted-space"/>
          <w:sz w:val="28"/>
          <w:szCs w:val="28"/>
        </w:rPr>
        <w:t> </w:t>
      </w:r>
      <w:r w:rsidRPr="00EC7B23">
        <w:rPr>
          <w:sz w:val="28"/>
          <w:szCs w:val="28"/>
        </w:rPr>
        <w:t>Качество и уровень эмоциональной отзывчивости на музыку </w:t>
      </w:r>
      <w:r w:rsidRPr="00EC7B23">
        <w:rPr>
          <w:rStyle w:val="apple-converted-space"/>
          <w:sz w:val="28"/>
          <w:szCs w:val="28"/>
        </w:rPr>
        <w:t> </w:t>
      </w:r>
      <w:r w:rsidRPr="00EC7B23">
        <w:rPr>
          <w:sz w:val="28"/>
          <w:szCs w:val="28"/>
        </w:rPr>
        <w:t>различного характера;</w:t>
      </w:r>
    </w:p>
    <w:p w:rsidR="0085371B" w:rsidRPr="00EC7B23" w:rsidRDefault="0085371B" w:rsidP="0085371B">
      <w:pPr>
        <w:spacing w:after="0" w:line="240" w:lineRule="auto"/>
        <w:ind w:left="1080" w:hanging="36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7B23">
        <w:rPr>
          <w:rFonts w:ascii="Times New Roman" w:eastAsia="Calibri" w:hAnsi="Times New Roman" w:cs="Times New Roman"/>
          <w:sz w:val="28"/>
          <w:szCs w:val="28"/>
        </w:rPr>
        <w:t>    </w:t>
      </w:r>
      <w:r w:rsidRPr="00EC7B23">
        <w:rPr>
          <w:rStyle w:val="apple-converted-space"/>
          <w:rFonts w:eastAsia="Calibri"/>
          <w:sz w:val="28"/>
          <w:szCs w:val="28"/>
        </w:rPr>
        <w:t> </w:t>
      </w:r>
      <w:r w:rsidRPr="00EC7B23">
        <w:rPr>
          <w:rFonts w:ascii="Times New Roman" w:eastAsia="Calibri" w:hAnsi="Times New Roman" w:cs="Times New Roman"/>
          <w:sz w:val="28"/>
          <w:szCs w:val="28"/>
        </w:rPr>
        <w:t>Простейшие навыки, действия в певческом и музыкально-ритмическом исполнительстве.</w:t>
      </w:r>
    </w:p>
    <w:p w:rsidR="0085371B" w:rsidRPr="00EC7B23" w:rsidRDefault="0085371B" w:rsidP="0085371B">
      <w:pPr>
        <w:pStyle w:val="a5"/>
        <w:spacing w:before="0" w:beforeAutospacing="0" w:after="0" w:afterAutospacing="0"/>
        <w:ind w:firstLine="708"/>
        <w:rPr>
          <w:sz w:val="28"/>
          <w:szCs w:val="28"/>
        </w:rPr>
      </w:pPr>
      <w:r w:rsidRPr="00EC7B23">
        <w:rPr>
          <w:sz w:val="28"/>
          <w:szCs w:val="28"/>
        </w:rPr>
        <w:t>Ребенок второго года жизни, имея небольшой опыт, заинтересованно относится к музыке, эмоционально на нее откликается, активно действует. Музыкальное развитие в этот период тесно связано с общим. Малыш обогащается различными впечатлениями, начинает все больше их осознавать, понимает речь взрослого и овладевает собственной речью. Он уже может стоять, осваивает ходьбу, следовательно, координацию движений в целом, необходимую для формирования ритмичности.</w:t>
      </w:r>
    </w:p>
    <w:p w:rsidR="0085371B" w:rsidRPr="00EC7B23" w:rsidRDefault="0085371B" w:rsidP="0085371B">
      <w:pPr>
        <w:pStyle w:val="a5"/>
        <w:spacing w:before="0" w:beforeAutospacing="0" w:after="0" w:afterAutospacing="0"/>
        <w:ind w:firstLine="708"/>
        <w:rPr>
          <w:sz w:val="28"/>
          <w:szCs w:val="28"/>
        </w:rPr>
      </w:pPr>
      <w:r w:rsidRPr="00EC7B23">
        <w:rPr>
          <w:sz w:val="28"/>
          <w:szCs w:val="28"/>
        </w:rPr>
        <w:t>В этом возрасте дети уже понимают, что звучание связано с музыкальными инструментами, и оживляются при виде металлофона, дудочки. Слушая короткие музыкальные произведения, дети по-разному реагируют на них. Используя песни, мелодии разного характера, можно вызвать у них соответствующие эмоциональные состояния.</w:t>
      </w:r>
    </w:p>
    <w:p w:rsidR="0085371B" w:rsidRPr="00EC7B23" w:rsidRDefault="0085371B" w:rsidP="0085371B">
      <w:pPr>
        <w:pStyle w:val="a5"/>
        <w:spacing w:before="0" w:beforeAutospacing="0" w:after="0" w:afterAutospacing="0"/>
        <w:ind w:firstLine="708"/>
        <w:rPr>
          <w:sz w:val="28"/>
          <w:szCs w:val="28"/>
        </w:rPr>
      </w:pPr>
      <w:r w:rsidRPr="00EC7B23">
        <w:rPr>
          <w:sz w:val="28"/>
          <w:szCs w:val="28"/>
        </w:rPr>
        <w:t>Слуховые ощущения детей этого возраста более дифференцированы: ребенок различает высокий и низкий звук, громкое и тихое звучание и даже тембровую окраску (играет металлофон или барабан). Рождаются первые, сознательно воспроизводимые певческие интонации; подпевая взрослому, ребенок повторяет за ним окончания музыкальных фраз песни. Он овладевает простейшими движениями: хлопает, притопывает, кружится под </w:t>
      </w:r>
      <w:r w:rsidRPr="00EC7B23">
        <w:rPr>
          <w:rStyle w:val="apple-converted-space"/>
          <w:sz w:val="28"/>
          <w:szCs w:val="28"/>
        </w:rPr>
        <w:t> </w:t>
      </w:r>
      <w:r w:rsidRPr="00EC7B23">
        <w:rPr>
          <w:sz w:val="28"/>
          <w:szCs w:val="28"/>
        </w:rPr>
        <w:t>звуки музыки.</w:t>
      </w:r>
    </w:p>
    <w:p w:rsidR="0085371B" w:rsidRPr="00866558" w:rsidRDefault="0085371B" w:rsidP="0085371B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66558">
        <w:rPr>
          <w:color w:val="111111"/>
          <w:sz w:val="28"/>
          <w:szCs w:val="28"/>
        </w:rPr>
        <w:t>Таким образом, </w:t>
      </w:r>
      <w:r w:rsidRPr="00866558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музыкальное воспитание способствует</w:t>
      </w:r>
      <w:r w:rsidRPr="00866558">
        <w:rPr>
          <w:color w:val="111111"/>
          <w:sz w:val="28"/>
          <w:szCs w:val="28"/>
        </w:rPr>
        <w:t>:</w:t>
      </w:r>
    </w:p>
    <w:p w:rsidR="0085371B" w:rsidRPr="00866558" w:rsidRDefault="0085371B" w:rsidP="0085371B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66558">
        <w:rPr>
          <w:color w:val="111111"/>
          <w:sz w:val="28"/>
          <w:szCs w:val="28"/>
        </w:rPr>
        <w:t>а) </w:t>
      </w:r>
      <w:r w:rsidRPr="00866558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развитию эмоций</w:t>
      </w:r>
      <w:r w:rsidRPr="00866558">
        <w:rPr>
          <w:color w:val="111111"/>
          <w:sz w:val="28"/>
          <w:szCs w:val="28"/>
        </w:rPr>
        <w:t>,</w:t>
      </w:r>
    </w:p>
    <w:p w:rsidR="0085371B" w:rsidRPr="00866558" w:rsidRDefault="0085371B" w:rsidP="0085371B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66558">
        <w:rPr>
          <w:color w:val="111111"/>
          <w:sz w:val="28"/>
          <w:szCs w:val="28"/>
        </w:rPr>
        <w:t>б) </w:t>
      </w:r>
      <w:r w:rsidRPr="00866558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развитию речи</w:t>
      </w:r>
      <w:r w:rsidRPr="00866558">
        <w:rPr>
          <w:color w:val="111111"/>
          <w:sz w:val="28"/>
          <w:szCs w:val="28"/>
        </w:rPr>
        <w:t>,</w:t>
      </w:r>
    </w:p>
    <w:p w:rsidR="0085371B" w:rsidRPr="00866558" w:rsidRDefault="0085371B" w:rsidP="0085371B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66558">
        <w:rPr>
          <w:color w:val="111111"/>
          <w:sz w:val="28"/>
          <w:szCs w:val="28"/>
        </w:rPr>
        <w:t>в) </w:t>
      </w:r>
      <w:r w:rsidRPr="00866558">
        <w:rPr>
          <w:rStyle w:val="a3"/>
          <w:b w:val="0"/>
          <w:color w:val="111111"/>
          <w:sz w:val="28"/>
          <w:szCs w:val="28"/>
          <w:bdr w:val="none" w:sz="0" w:space="0" w:color="auto" w:frame="1"/>
        </w:rPr>
        <w:t>развитию движений</w:t>
      </w:r>
      <w:r w:rsidRPr="00866558">
        <w:rPr>
          <w:color w:val="111111"/>
          <w:sz w:val="28"/>
          <w:szCs w:val="28"/>
        </w:rPr>
        <w:t>,</w:t>
      </w:r>
    </w:p>
    <w:p w:rsidR="00CB068C" w:rsidRPr="0085371B" w:rsidRDefault="0085371B" w:rsidP="0085371B">
      <w:pPr>
        <w:pStyle w:val="a4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866558">
        <w:rPr>
          <w:color w:val="111111"/>
          <w:sz w:val="28"/>
          <w:szCs w:val="28"/>
        </w:rPr>
        <w:t>г) обогащению самостоятельной игры и деятельности детей.</w:t>
      </w:r>
    </w:p>
    <w:sectPr w:rsidR="00CB068C" w:rsidRPr="0085371B" w:rsidSect="00B94B9F">
      <w:pgSz w:w="11906" w:h="16838"/>
      <w:pgMar w:top="426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85371B"/>
    <w:rsid w:val="0085371B"/>
    <w:rsid w:val="00CB0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371B"/>
  </w:style>
  <w:style w:type="paragraph" w:styleId="3">
    <w:name w:val="heading 3"/>
    <w:basedOn w:val="a"/>
    <w:next w:val="a"/>
    <w:link w:val="30"/>
    <w:uiPriority w:val="9"/>
    <w:unhideWhenUsed/>
    <w:qFormat/>
    <w:rsid w:val="0085371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85371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Strong"/>
    <w:basedOn w:val="a0"/>
    <w:uiPriority w:val="22"/>
    <w:qFormat/>
    <w:rsid w:val="0085371B"/>
    <w:rPr>
      <w:b/>
      <w:bCs/>
    </w:rPr>
  </w:style>
  <w:style w:type="paragraph" w:styleId="a4">
    <w:name w:val="Normal (Web)"/>
    <w:basedOn w:val="a"/>
    <w:uiPriority w:val="99"/>
    <w:unhideWhenUsed/>
    <w:rsid w:val="00853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5371B"/>
  </w:style>
  <w:style w:type="paragraph" w:styleId="2">
    <w:name w:val="Body Text 2"/>
    <w:basedOn w:val="a"/>
    <w:link w:val="20"/>
    <w:rsid w:val="00853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8537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rsid w:val="00853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3 Знак"/>
    <w:basedOn w:val="a0"/>
    <w:link w:val="31"/>
    <w:rsid w:val="008537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rsid w:val="00853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8537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8537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85371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465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2019-11-25T04:57:00Z</dcterms:created>
  <dcterms:modified xsi:type="dcterms:W3CDTF">2019-11-25T04:58:00Z</dcterms:modified>
</cp:coreProperties>
</file>