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1F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Проект</w:t>
      </w:r>
    </w:p>
    <w:p w:rsidR="00A4629A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МБДОУ – детского сада №539,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A4629A">
        <w:rPr>
          <w:rFonts w:ascii="Times New Roman" w:hAnsi="Times New Roman" w:cs="Times New Roman"/>
          <w:sz w:val="28"/>
          <w:szCs w:val="28"/>
        </w:rPr>
        <w:t>азработанный</w:t>
      </w:r>
      <w:proofErr w:type="gramEnd"/>
      <w:r w:rsidRPr="00A4629A">
        <w:rPr>
          <w:rFonts w:ascii="Times New Roman" w:hAnsi="Times New Roman" w:cs="Times New Roman"/>
          <w:sz w:val="28"/>
          <w:szCs w:val="28"/>
        </w:rPr>
        <w:t xml:space="preserve"> и реализованный в рамках участия 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629A">
        <w:rPr>
          <w:rFonts w:ascii="Times New Roman" w:hAnsi="Times New Roman" w:cs="Times New Roman"/>
          <w:sz w:val="28"/>
          <w:szCs w:val="28"/>
        </w:rPr>
        <w:t>в Городском образовательном проекте «Добрый город»</w:t>
      </w:r>
    </w:p>
    <w:p w:rsid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0"/>
        <w:gridCol w:w="2555"/>
        <w:gridCol w:w="663"/>
        <w:gridCol w:w="2911"/>
        <w:gridCol w:w="820"/>
        <w:gridCol w:w="2092"/>
      </w:tblGrid>
      <w:tr w:rsidR="00A4629A" w:rsidTr="00173F3A">
        <w:tc>
          <w:tcPr>
            <w:tcW w:w="9571" w:type="dxa"/>
            <w:gridSpan w:val="6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проекта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  <w:gridSpan w:val="2"/>
          </w:tcPr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Фестиваля</w:t>
            </w:r>
          </w:p>
        </w:tc>
        <w:tc>
          <w:tcPr>
            <w:tcW w:w="5823" w:type="dxa"/>
            <w:gridSpan w:val="3"/>
          </w:tcPr>
          <w:p w:rsidR="00A4629A" w:rsidRDefault="00A4629A" w:rsidP="00A46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«Юный архитектор»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8" w:type="dxa"/>
            <w:gridSpan w:val="2"/>
          </w:tcPr>
          <w:p w:rsidR="00A4629A" w:rsidRP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5823" w:type="dxa"/>
            <w:gridSpan w:val="3"/>
          </w:tcPr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Екатеринбургскому метрополитену – 30 лет</w:t>
            </w:r>
          </w:p>
          <w:p w:rsid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Макет станции метрополитена</w:t>
            </w:r>
            <w:r w:rsidR="002C51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629A" w:rsidTr="00173F3A">
        <w:tc>
          <w:tcPr>
            <w:tcW w:w="530" w:type="dxa"/>
          </w:tcPr>
          <w:p w:rsidR="00A4629A" w:rsidRDefault="00A4629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8" w:type="dxa"/>
            <w:gridSpan w:val="2"/>
          </w:tcPr>
          <w:p w:rsidR="00A4629A" w:rsidRPr="00A4629A" w:rsidRDefault="00A4629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 проекта  для МБДОУ (педагогического коллектива, воспитанников, родителей)</w:t>
            </w:r>
          </w:p>
        </w:tc>
        <w:tc>
          <w:tcPr>
            <w:tcW w:w="5823" w:type="dxa"/>
            <w:gridSpan w:val="3"/>
          </w:tcPr>
          <w:p w:rsidR="00A4629A" w:rsidRDefault="001F3A87" w:rsidP="004D7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2021 году Екатеринбургскому метрополитену исполняется 30 лет. С момента открытия метро наш город преобразился, строятся новые микрорайоны. Екатеринбург развивается, становится настоящим мегаполисом. </w:t>
            </w:r>
            <w:r w:rsidR="004D7CBB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Екатеринбургский метрополитен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CBB">
              <w:rPr>
                <w:rFonts w:ascii="Times New Roman" w:hAnsi="Times New Roman" w:cs="Times New Roman"/>
                <w:sz w:val="28"/>
                <w:szCs w:val="28"/>
              </w:rPr>
              <w:t xml:space="preserve">тоже развивается, планируется строительство новых веток метро. </w:t>
            </w:r>
            <w:r w:rsidR="002461B1">
              <w:rPr>
                <w:rFonts w:ascii="Times New Roman" w:hAnsi="Times New Roman" w:cs="Times New Roman"/>
                <w:sz w:val="28"/>
                <w:szCs w:val="28"/>
              </w:rPr>
              <w:t>Пусть до строительства новых станций метро еще далеко, но принять участие в проектировании новых станции можно уже сейчас. В результате опроса мы выяснили, что многие дети не бывали в метро. Поэтому появилась идея познакомить детей с Екатеринбургским метрополитеном и метрополитеном других городов и стран.</w:t>
            </w:r>
          </w:p>
        </w:tc>
      </w:tr>
      <w:tr w:rsidR="00A4629A" w:rsidTr="00173F3A">
        <w:tc>
          <w:tcPr>
            <w:tcW w:w="530" w:type="dxa"/>
          </w:tcPr>
          <w:p w:rsidR="00A4629A" w:rsidRDefault="00D91556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8" w:type="dxa"/>
            <w:gridSpan w:val="2"/>
          </w:tcPr>
          <w:p w:rsidR="00A4629A" w:rsidRPr="00A4629A" w:rsidRDefault="00D9155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для МБДОУ/ образовательного комплекса города Екатеринбурга (при наличии)</w:t>
            </w:r>
          </w:p>
        </w:tc>
        <w:tc>
          <w:tcPr>
            <w:tcW w:w="5823" w:type="dxa"/>
            <w:gridSpan w:val="3"/>
          </w:tcPr>
          <w:p w:rsidR="00A4629A" w:rsidRDefault="00D91556" w:rsidP="00246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образовательного проекта, включала в себя знакомство с городской архитектурной средой Екатеринбурга, особенностями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архитектурных решений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станций метрополитена в Екатеринбурге и других городах.</w:t>
            </w:r>
          </w:p>
        </w:tc>
      </w:tr>
      <w:tr w:rsidR="00A4629A" w:rsidTr="00173F3A">
        <w:tc>
          <w:tcPr>
            <w:tcW w:w="530" w:type="dxa"/>
          </w:tcPr>
          <w:p w:rsidR="00A4629A" w:rsidRDefault="002461B1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8" w:type="dxa"/>
            <w:gridSpan w:val="2"/>
          </w:tcPr>
          <w:p w:rsidR="00A4629A" w:rsidRPr="00A4629A" w:rsidRDefault="002461B1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Цель, задачи проекта</w:t>
            </w:r>
          </w:p>
        </w:tc>
        <w:tc>
          <w:tcPr>
            <w:tcW w:w="5823" w:type="dxa"/>
            <w:gridSpan w:val="3"/>
          </w:tcPr>
          <w:p w:rsidR="00A4629A" w:rsidRDefault="002461B1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информированности участников проекта о Екатеринбургском метрополитене.</w:t>
            </w:r>
          </w:p>
          <w:p w:rsidR="002461B1" w:rsidRDefault="002461B1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D65503" w:rsidRDefault="00D6550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сформировать у детей первоначальные представления о метро, как о средстве передвижения;</w:t>
            </w:r>
          </w:p>
          <w:p w:rsidR="00D65503" w:rsidRDefault="00D65503" w:rsidP="00D65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развивать коммуникативные способности детей посредством взаимодействия с родителями, сверстниками и педагогами в ходе познавательно – исследовательской деятельности;</w:t>
            </w:r>
          </w:p>
          <w:p w:rsidR="00D65503" w:rsidRDefault="00D65503" w:rsidP="001C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211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конструирования при </w:t>
            </w:r>
            <w:r w:rsidR="001C21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создании новой станции метро</w:t>
            </w:r>
          </w:p>
          <w:p w:rsidR="001C211D" w:rsidRDefault="001C211D" w:rsidP="001C2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воспитывать чувство сопричастности к проектированию новых станций Екатеринбургского метрополитена.</w:t>
            </w:r>
          </w:p>
        </w:tc>
      </w:tr>
      <w:tr w:rsidR="00A4629A" w:rsidTr="00173F3A">
        <w:tc>
          <w:tcPr>
            <w:tcW w:w="530" w:type="dxa"/>
          </w:tcPr>
          <w:p w:rsidR="00A4629A" w:rsidRDefault="001C211D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18" w:type="dxa"/>
            <w:gridSpan w:val="2"/>
          </w:tcPr>
          <w:p w:rsidR="00A4629A" w:rsidRPr="00A4629A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проекта: количество, возраст воспитанников</w:t>
            </w:r>
          </w:p>
        </w:tc>
        <w:tc>
          <w:tcPr>
            <w:tcW w:w="5823" w:type="dxa"/>
            <w:gridSpan w:val="3"/>
          </w:tcPr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проекта:</w:t>
            </w:r>
          </w:p>
          <w:p w:rsidR="00A4629A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Воспитанники подготовительной группы  - 30 воспитанников;</w:t>
            </w:r>
          </w:p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воспитатель группы,  заместитель заведующего по ВМР</w:t>
            </w:r>
          </w:p>
          <w:p w:rsidR="001C211D" w:rsidRDefault="001C211D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родители (законные представители</w:t>
            </w:r>
            <w:r w:rsidR="002D27A7">
              <w:rPr>
                <w:rFonts w:ascii="Times New Roman" w:hAnsi="Times New Roman" w:cs="Times New Roman"/>
                <w:sz w:val="28"/>
                <w:szCs w:val="28"/>
              </w:rPr>
              <w:t>) воспитанников.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8" w:type="dxa"/>
            <w:gridSpan w:val="2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823" w:type="dxa"/>
            <w:gridSpan w:val="3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Познавательный, творческий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8" w:type="dxa"/>
            <w:gridSpan w:val="2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823" w:type="dxa"/>
            <w:gridSpan w:val="3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– декабрь 2020 г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8" w:type="dxa"/>
            <w:gridSpan w:val="2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5823" w:type="dxa"/>
            <w:gridSpan w:val="3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виртуальных экскурсий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образовательная деятельность с педагогами МБДОУ: проведение мастер – класса по созданию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с воспитанниками.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проектная деятельность с родителями (законными представителями)</w:t>
            </w:r>
          </w:p>
          <w:p w:rsid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Конструирование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8" w:type="dxa"/>
            <w:gridSpan w:val="2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используемых педагогических технологий, методов, приемов</w:t>
            </w:r>
          </w:p>
        </w:tc>
        <w:tc>
          <w:tcPr>
            <w:tcW w:w="5823" w:type="dxa"/>
            <w:gridSpan w:val="3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Информационно-комуникационные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лего-конструирование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конструктивно – модельная деятельность с использование конструкторов различных видов и материалов,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проектная технология.</w:t>
            </w:r>
          </w:p>
        </w:tc>
      </w:tr>
      <w:tr w:rsidR="00A4629A" w:rsidTr="00173F3A">
        <w:tc>
          <w:tcPr>
            <w:tcW w:w="530" w:type="dxa"/>
          </w:tcPr>
          <w:p w:rsidR="00A4629A" w:rsidRDefault="002D27A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8" w:type="dxa"/>
            <w:gridSpan w:val="2"/>
          </w:tcPr>
          <w:p w:rsidR="00A4629A" w:rsidRP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используемого высокотехнологического оборудования, конструкторов и материалов</w:t>
            </w:r>
          </w:p>
        </w:tc>
        <w:tc>
          <w:tcPr>
            <w:tcW w:w="5823" w:type="dxa"/>
            <w:gridSpan w:val="3"/>
          </w:tcPr>
          <w:p w:rsidR="00A4629A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конструкторы </w:t>
            </w:r>
            <w:r w:rsidR="00BF73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32B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конструктор деревянный;</w:t>
            </w:r>
          </w:p>
          <w:p w:rsidR="00BF732B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бросовый материал;</w:t>
            </w:r>
          </w:p>
          <w:p w:rsidR="002D27A7" w:rsidRPr="002D27A7" w:rsidRDefault="002D27A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F732B">
              <w:rPr>
                <w:rFonts w:ascii="Times New Roman" w:hAnsi="Times New Roman" w:cs="Times New Roman"/>
                <w:sz w:val="28"/>
                <w:szCs w:val="28"/>
              </w:rPr>
              <w:t>ноутбук, проектор.</w:t>
            </w:r>
          </w:p>
        </w:tc>
      </w:tr>
      <w:tr w:rsidR="00A4629A" w:rsidTr="00173F3A">
        <w:tc>
          <w:tcPr>
            <w:tcW w:w="530" w:type="dxa"/>
          </w:tcPr>
          <w:p w:rsidR="00A4629A" w:rsidRDefault="00BF732B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18" w:type="dxa"/>
            <w:gridSpan w:val="2"/>
          </w:tcPr>
          <w:p w:rsidR="00A4629A" w:rsidRPr="00A4629A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5823" w:type="dxa"/>
            <w:gridSpan w:val="3"/>
          </w:tcPr>
          <w:p w:rsidR="00A4629A" w:rsidRDefault="00BF732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Воспитанники:</w:t>
            </w:r>
          </w:p>
          <w:p w:rsidR="00BF732B" w:rsidRDefault="00BF732B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сформированы представления о Екатеринбургском метрополитене</w:t>
            </w:r>
            <w:r w:rsidR="002C51D0">
              <w:rPr>
                <w:rFonts w:ascii="Times New Roman" w:hAnsi="Times New Roman" w:cs="Times New Roman"/>
                <w:sz w:val="28"/>
                <w:szCs w:val="28"/>
              </w:rPr>
              <w:t>, как быстром средстве передвижения;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развиты представления об особенностях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архитектурных решений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Екатеринбургского метрополитена;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сформировано ценностное отношение к родному городу;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 устойчивый интерес к творческой конструктивной деятельности:</w:t>
            </w:r>
          </w:p>
          <w:p w:rsidR="002C51D0" w:rsidRDefault="002C51D0" w:rsidP="002C5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участники проекта в ходе проектной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создадут макет станции метрополитена</w:t>
            </w:r>
            <w:r w:rsidR="00173F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73F3A" w:rsidTr="00173F3A">
        <w:tc>
          <w:tcPr>
            <w:tcW w:w="530" w:type="dxa"/>
          </w:tcPr>
          <w:p w:rsidR="00173F3A" w:rsidRDefault="00173F3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041" w:type="dxa"/>
            <w:gridSpan w:val="5"/>
          </w:tcPr>
          <w:p w:rsidR="00173F3A" w:rsidRDefault="00173F3A" w:rsidP="00173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реализации проекта</w:t>
            </w:r>
          </w:p>
        </w:tc>
      </w:tr>
      <w:tr w:rsidR="00173F3A" w:rsidTr="00173F3A">
        <w:tc>
          <w:tcPr>
            <w:tcW w:w="530" w:type="dxa"/>
          </w:tcPr>
          <w:p w:rsidR="00173F3A" w:rsidRDefault="00173F3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</w:tcPr>
          <w:p w:rsidR="00173F3A" w:rsidRPr="00A4629A" w:rsidRDefault="00173F3A" w:rsidP="00173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911" w:type="dxa"/>
          </w:tcPr>
          <w:p w:rsidR="00173F3A" w:rsidRDefault="00173F3A" w:rsidP="00173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12" w:type="dxa"/>
            <w:gridSpan w:val="2"/>
          </w:tcPr>
          <w:p w:rsidR="00173F3A" w:rsidRDefault="00173F3A" w:rsidP="00173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</w:tr>
      <w:tr w:rsidR="00173F3A" w:rsidTr="00173F3A">
        <w:tc>
          <w:tcPr>
            <w:tcW w:w="530" w:type="dxa"/>
          </w:tcPr>
          <w:p w:rsidR="00173F3A" w:rsidRDefault="00173F3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gridSpan w:val="5"/>
          </w:tcPr>
          <w:p w:rsidR="00173F3A" w:rsidRDefault="00173F3A" w:rsidP="00173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173F3A" w:rsidTr="00087675">
        <w:tc>
          <w:tcPr>
            <w:tcW w:w="530" w:type="dxa"/>
          </w:tcPr>
          <w:p w:rsidR="00173F3A" w:rsidRDefault="00173F3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593586" w:rsidRDefault="00173F3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11E7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воспитанников (консультации для родителей, папки – передвижки)</w:t>
            </w:r>
            <w:r w:rsidR="005935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D3E23" w:rsidRPr="00A4629A" w:rsidRDefault="00A911E7" w:rsidP="00593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дидактического и наглядного материала по теме проекта, рассматривание иллюстраций станций метрополитена различных стран мира, профессий людей работающих в метрополитене</w:t>
            </w:r>
            <w:r w:rsidR="008D3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4" w:type="dxa"/>
            <w:gridSpan w:val="3"/>
          </w:tcPr>
          <w:p w:rsidR="00593586" w:rsidRDefault="0059358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темы проекта.</w:t>
            </w:r>
          </w:p>
          <w:p w:rsidR="00173F3A" w:rsidRDefault="008D3E2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проекте «Добрый город», активное вовлечение родителей в процесс реализации проекта.</w:t>
            </w:r>
          </w:p>
          <w:p w:rsidR="00593586" w:rsidRDefault="0059358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«Метрополитен в разных странах мира»</w:t>
            </w:r>
          </w:p>
          <w:p w:rsidR="00593586" w:rsidRDefault="0059358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«Екатеринбургское метро»,</w:t>
            </w:r>
          </w:p>
          <w:p w:rsidR="008D3E23" w:rsidRDefault="008D3E2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E23" w:rsidRDefault="008D3E2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173F3A" w:rsidRDefault="00593586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08767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93586" w:rsidTr="00910A71">
        <w:tc>
          <w:tcPr>
            <w:tcW w:w="530" w:type="dxa"/>
          </w:tcPr>
          <w:p w:rsidR="00593586" w:rsidRDefault="00593586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gridSpan w:val="5"/>
          </w:tcPr>
          <w:p w:rsidR="00593586" w:rsidRDefault="00593586" w:rsidP="00593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Содержательный этап</w:t>
            </w:r>
          </w:p>
        </w:tc>
      </w:tr>
      <w:tr w:rsidR="00087675" w:rsidTr="00087675">
        <w:tc>
          <w:tcPr>
            <w:tcW w:w="530" w:type="dxa"/>
          </w:tcPr>
          <w:p w:rsidR="00087675" w:rsidRDefault="00087675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087675" w:rsidRPr="00A4629A" w:rsidRDefault="00087675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97637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познавательных и творческих способностей </w:t>
            </w:r>
            <w:r w:rsidR="00297637">
              <w:rPr>
                <w:rFonts w:ascii="Times New Roman" w:hAnsi="Times New Roman" w:cs="Times New Roman"/>
                <w:sz w:val="28"/>
                <w:szCs w:val="28"/>
              </w:rPr>
              <w:t xml:space="preserve"> детей и взрослых  в процессе совместной деятельности</w:t>
            </w:r>
          </w:p>
        </w:tc>
        <w:tc>
          <w:tcPr>
            <w:tcW w:w="4394" w:type="dxa"/>
            <w:gridSpan w:val="3"/>
          </w:tcPr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Познакомились с историей строительства Екатеринбургского метрополитена.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Воспитанники совместно с родителями посетили станции Екатеринбургского метрополитена.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Создали альбом «Екатеринбургский метрополитен».</w:t>
            </w:r>
          </w:p>
          <w:p w:rsidR="00087675" w:rsidRDefault="00087675" w:rsidP="0008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Воспитанниками были представлены рисунки «Метро - Станция будущего».</w:t>
            </w:r>
          </w:p>
          <w:p w:rsidR="00087675" w:rsidRDefault="00087675" w:rsidP="0008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Разработали интерактивные игры.</w:t>
            </w:r>
          </w:p>
          <w:p w:rsidR="00087675" w:rsidRDefault="00087675" w:rsidP="00087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Мастер – класс для педагогов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МБДОУ по созданию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лепбука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«Екатеринбургский метрополитен»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Разработан словарь технических терминов по проекту.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эскиза будущей станции, создание и разработка схемы проекта, подбор материалов</w:t>
            </w:r>
            <w:r w:rsidR="00297637">
              <w:rPr>
                <w:rFonts w:ascii="Times New Roman" w:hAnsi="Times New Roman" w:cs="Times New Roman"/>
                <w:sz w:val="28"/>
                <w:szCs w:val="28"/>
              </w:rPr>
              <w:t>, создание макета станции метрополитена, отвечающей всем современным требованиям</w:t>
            </w:r>
          </w:p>
          <w:p w:rsidR="00087675" w:rsidRDefault="00087675" w:rsidP="009654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родительский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 «Станция Екатеринбургского метрополитена».</w:t>
            </w:r>
          </w:p>
        </w:tc>
        <w:tc>
          <w:tcPr>
            <w:tcW w:w="2092" w:type="dxa"/>
          </w:tcPr>
          <w:p w:rsidR="00087675" w:rsidRDefault="00087675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 2020</w:t>
            </w:r>
          </w:p>
        </w:tc>
      </w:tr>
      <w:tr w:rsidR="00297637" w:rsidTr="008E26E1">
        <w:tc>
          <w:tcPr>
            <w:tcW w:w="530" w:type="dxa"/>
          </w:tcPr>
          <w:p w:rsidR="00297637" w:rsidRDefault="0029763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gridSpan w:val="5"/>
          </w:tcPr>
          <w:p w:rsidR="00297637" w:rsidRDefault="00297637" w:rsidP="00297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</w:tr>
      <w:tr w:rsidR="00297637" w:rsidTr="00585AA6">
        <w:tc>
          <w:tcPr>
            <w:tcW w:w="530" w:type="dxa"/>
          </w:tcPr>
          <w:p w:rsidR="00297637" w:rsidRDefault="0029763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1" w:type="dxa"/>
            <w:gridSpan w:val="5"/>
          </w:tcPr>
          <w:p w:rsidR="00297637" w:rsidRDefault="0029763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подведение итогов реализации творческого проекта</w:t>
            </w:r>
          </w:p>
          <w:p w:rsidR="00297637" w:rsidRDefault="0029763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детьми результатов реализации творческого проекта. Макет станции метро.</w:t>
            </w:r>
          </w:p>
        </w:tc>
      </w:tr>
      <w:tr w:rsidR="00A4629A" w:rsidTr="00A911E7">
        <w:tc>
          <w:tcPr>
            <w:tcW w:w="530" w:type="dxa"/>
          </w:tcPr>
          <w:p w:rsidR="00A4629A" w:rsidRDefault="0029763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5" w:type="dxa"/>
          </w:tcPr>
          <w:p w:rsidR="00A4629A" w:rsidRPr="00A4629A" w:rsidRDefault="0029763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результатов</w:t>
            </w:r>
          </w:p>
        </w:tc>
        <w:tc>
          <w:tcPr>
            <w:tcW w:w="6486" w:type="dxa"/>
            <w:gridSpan w:val="4"/>
          </w:tcPr>
          <w:p w:rsidR="00A4629A" w:rsidRDefault="0029763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проделанной работы</w:t>
            </w:r>
          </w:p>
          <w:p w:rsidR="00252D8B" w:rsidRDefault="00252D8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дети узнали много о Метрополитене, как о самом быстром городском транспорте;</w:t>
            </w:r>
          </w:p>
          <w:p w:rsidR="00297637" w:rsidRDefault="00297637" w:rsidP="00252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2D8B">
              <w:rPr>
                <w:rFonts w:ascii="Times New Roman" w:hAnsi="Times New Roman" w:cs="Times New Roman"/>
                <w:sz w:val="28"/>
                <w:szCs w:val="28"/>
              </w:rPr>
              <w:t>создавая макет станции метро, дети примерили на себя профессию архитектора, строителя;</w:t>
            </w:r>
          </w:p>
          <w:p w:rsidR="0064276A" w:rsidRDefault="00252D8B" w:rsidP="0064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276A">
              <w:rPr>
                <w:rFonts w:ascii="Times New Roman" w:hAnsi="Times New Roman" w:cs="Times New Roman"/>
                <w:sz w:val="28"/>
                <w:szCs w:val="28"/>
              </w:rPr>
              <w:t>у детей появился интерес к профессиям людей, работающих в метрополитене;</w:t>
            </w:r>
          </w:p>
          <w:p w:rsidR="0064276A" w:rsidRDefault="0064276A" w:rsidP="0064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повысился уровень заинтересованности родителей к взаимодействию с педагогами с целью решения различных образовательных задач.</w:t>
            </w:r>
          </w:p>
        </w:tc>
      </w:tr>
      <w:tr w:rsidR="00A4629A" w:rsidTr="00A911E7">
        <w:tc>
          <w:tcPr>
            <w:tcW w:w="530" w:type="dxa"/>
          </w:tcPr>
          <w:p w:rsidR="00A4629A" w:rsidRDefault="0064276A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5" w:type="dxa"/>
          </w:tcPr>
          <w:p w:rsidR="00A4629A" w:rsidRPr="00A4629A" w:rsidRDefault="0064276A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</w:t>
            </w:r>
          </w:p>
        </w:tc>
        <w:tc>
          <w:tcPr>
            <w:tcW w:w="6486" w:type="dxa"/>
            <w:gridSpan w:val="4"/>
          </w:tcPr>
          <w:p w:rsidR="00A4629A" w:rsidRDefault="00D37F8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способствовала развитию у воспитанников познавательной активности и творческих способностей. </w:t>
            </w:r>
          </w:p>
          <w:p w:rsidR="00D37F8B" w:rsidRDefault="00D37F8B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Погружение воспитанников в разнообразный мир профессий, способствовало развитию у детей интереса к процессу создания комфортной и доступной городской среды для всех жителей.</w:t>
            </w:r>
          </w:p>
        </w:tc>
      </w:tr>
      <w:tr w:rsidR="00A4629A" w:rsidTr="00A911E7">
        <w:tc>
          <w:tcPr>
            <w:tcW w:w="530" w:type="dxa"/>
          </w:tcPr>
          <w:p w:rsidR="00A4629A" w:rsidRDefault="00AF2EF3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5" w:type="dxa"/>
          </w:tcPr>
          <w:p w:rsidR="00A4629A" w:rsidRPr="00A4629A" w:rsidRDefault="00AF2EF3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6486" w:type="dxa"/>
            <w:gridSpan w:val="4"/>
          </w:tcPr>
          <w:p w:rsidR="00A4629A" w:rsidRDefault="001B13C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Макет может быть использован в практической деятельности, </w:t>
            </w:r>
            <w:r w:rsidR="00227D07">
              <w:rPr>
                <w:rFonts w:ascii="Times New Roman" w:hAnsi="Times New Roman" w:cs="Times New Roman"/>
                <w:sz w:val="28"/>
                <w:szCs w:val="28"/>
              </w:rPr>
              <w:t>он может быть дополнен, усовершенствован.</w:t>
            </w:r>
          </w:p>
          <w:p w:rsidR="00227D07" w:rsidRDefault="00227D07" w:rsidP="00227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может быть взят за основу при проектировании новых транспортных сооружений города. </w:t>
            </w:r>
          </w:p>
        </w:tc>
      </w:tr>
      <w:tr w:rsidR="00A4629A" w:rsidTr="00A911E7">
        <w:tc>
          <w:tcPr>
            <w:tcW w:w="530" w:type="dxa"/>
          </w:tcPr>
          <w:p w:rsidR="00A4629A" w:rsidRDefault="001B13C7" w:rsidP="00A462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5" w:type="dxa"/>
          </w:tcPr>
          <w:p w:rsidR="00A4629A" w:rsidRPr="00A4629A" w:rsidRDefault="001B13C7" w:rsidP="001B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6486" w:type="dxa"/>
            <w:gridSpan w:val="4"/>
          </w:tcPr>
          <w:p w:rsidR="001B13C7" w:rsidRPr="001B13C7" w:rsidRDefault="001B13C7" w:rsidP="001B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B13C7">
              <w:rPr>
                <w:rFonts w:ascii="Times New Roman" w:hAnsi="Times New Roman" w:cs="Times New Roman"/>
                <w:sz w:val="28"/>
                <w:szCs w:val="28"/>
              </w:rPr>
              <w:t>Верак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 Проектная</w:t>
            </w:r>
          </w:p>
          <w:p w:rsidR="001B13C7" w:rsidRPr="001B13C7" w:rsidRDefault="001B13C7" w:rsidP="001B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C7">
              <w:rPr>
                <w:rFonts w:ascii="Times New Roman" w:hAnsi="Times New Roman" w:cs="Times New Roman"/>
                <w:sz w:val="28"/>
                <w:szCs w:val="28"/>
              </w:rPr>
              <w:t>деятельность дошкольников. – М.: Мозаика-</w:t>
            </w:r>
          </w:p>
          <w:p w:rsidR="001B13C7" w:rsidRDefault="001B13C7" w:rsidP="001B1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C7">
              <w:rPr>
                <w:rFonts w:ascii="Times New Roman" w:hAnsi="Times New Roman" w:cs="Times New Roman"/>
                <w:sz w:val="28"/>
                <w:szCs w:val="28"/>
              </w:rPr>
              <w:t>Синтез, 2016.</w:t>
            </w:r>
          </w:p>
          <w:p w:rsidR="00A4629A" w:rsidRDefault="001B13C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официальный сайт Мир метро </w:t>
            </w:r>
            <w:hyperlink r:id="rId5" w:history="1">
              <w:r w:rsidRPr="001B13C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http://mirmetro.net/yekaterinburg</w:t>
              </w:r>
            </w:hyperlink>
          </w:p>
          <w:p w:rsidR="001B13C7" w:rsidRDefault="001B13C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Википедия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1B13C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https://ru.wikipedia.org/wiki/Заглавная_страница</w:t>
              </w:r>
            </w:hyperlink>
          </w:p>
        </w:tc>
      </w:tr>
      <w:tr w:rsidR="001B13C7" w:rsidTr="007F5325">
        <w:tc>
          <w:tcPr>
            <w:tcW w:w="9571" w:type="dxa"/>
            <w:gridSpan w:val="6"/>
          </w:tcPr>
          <w:p w:rsidR="001B13C7" w:rsidRDefault="001B13C7" w:rsidP="00A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Приложения к проекту размещаются на сайте МБДОУ (конспекты занятий, сценарии мероприятий, дидактические, фот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материалы в рамках реализации проекта и др.)</w:t>
            </w:r>
          </w:p>
        </w:tc>
      </w:tr>
    </w:tbl>
    <w:p w:rsidR="00A4629A" w:rsidRPr="00A4629A" w:rsidRDefault="00A4629A" w:rsidP="00A46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4629A" w:rsidRPr="00A4629A" w:rsidSect="005E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95ACD"/>
    <w:multiLevelType w:val="hybridMultilevel"/>
    <w:tmpl w:val="447A7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9A"/>
    <w:rsid w:val="00087675"/>
    <w:rsid w:val="00173F3A"/>
    <w:rsid w:val="001B13C7"/>
    <w:rsid w:val="001C211D"/>
    <w:rsid w:val="001F3A87"/>
    <w:rsid w:val="00227D07"/>
    <w:rsid w:val="002461B1"/>
    <w:rsid w:val="00252D8B"/>
    <w:rsid w:val="00297637"/>
    <w:rsid w:val="002C51D0"/>
    <w:rsid w:val="002D27A7"/>
    <w:rsid w:val="004D7CBB"/>
    <w:rsid w:val="00593586"/>
    <w:rsid w:val="005E0F1F"/>
    <w:rsid w:val="0064276A"/>
    <w:rsid w:val="008D3E23"/>
    <w:rsid w:val="00965442"/>
    <w:rsid w:val="00A4629A"/>
    <w:rsid w:val="00A911E7"/>
    <w:rsid w:val="00AF2EF3"/>
    <w:rsid w:val="00BF732B"/>
    <w:rsid w:val="00D37F8B"/>
    <w:rsid w:val="00D65503"/>
    <w:rsid w:val="00D9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462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13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7;&#1072;&#1075;&#1083;&#1072;&#1074;&#1085;&#1072;&#1103;_&#1089;&#1090;&#1088;&#1072;&#1085;&#1080;&#1094;&#1072;" TargetMode="External"/><Relationship Id="rId5" Type="http://schemas.openxmlformats.org/officeDocument/2006/relationships/hyperlink" Target="http://mirmetro.net/yekaterinbu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2020-10-25T09:36:00Z</dcterms:created>
  <dcterms:modified xsi:type="dcterms:W3CDTF">2020-10-25T14:49:00Z</dcterms:modified>
</cp:coreProperties>
</file>