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008" w:rsidRDefault="00010008" w:rsidP="00010008">
      <w:pPr>
        <w:shd w:val="clear" w:color="auto" w:fill="FFFFFF"/>
        <w:spacing w:before="40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72"/>
          <w:szCs w:val="72"/>
          <w:lang w:eastAsia="ru-RU"/>
        </w:rPr>
      </w:pPr>
    </w:p>
    <w:p w:rsidR="00010008" w:rsidRDefault="00010008" w:rsidP="00010008">
      <w:pPr>
        <w:shd w:val="clear" w:color="auto" w:fill="FFFFFF"/>
        <w:spacing w:before="40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72"/>
          <w:szCs w:val="72"/>
          <w:lang w:eastAsia="ru-RU"/>
        </w:rPr>
      </w:pPr>
    </w:p>
    <w:p w:rsidR="00010008" w:rsidRDefault="00010008" w:rsidP="00010008">
      <w:pPr>
        <w:shd w:val="clear" w:color="auto" w:fill="FFFFFF"/>
        <w:spacing w:before="40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72"/>
          <w:szCs w:val="72"/>
          <w:lang w:eastAsia="ru-RU"/>
        </w:rPr>
      </w:pPr>
      <w:r w:rsidRPr="00010008"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72"/>
          <w:szCs w:val="72"/>
          <w:lang w:eastAsia="ru-RU"/>
        </w:rPr>
        <w:t xml:space="preserve">Раскраски с заданиями на логику — Где </w:t>
      </w:r>
      <w:proofErr w:type="gramStart"/>
      <w:r w:rsidRPr="00010008"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72"/>
          <w:szCs w:val="72"/>
          <w:lang w:eastAsia="ru-RU"/>
        </w:rPr>
        <w:t>чьё</w:t>
      </w:r>
      <w:proofErr w:type="gramEnd"/>
      <w:r w:rsidRPr="00010008"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72"/>
          <w:szCs w:val="72"/>
          <w:lang w:eastAsia="ru-RU"/>
        </w:rPr>
        <w:t>?</w:t>
      </w:r>
    </w:p>
    <w:p w:rsidR="00010008" w:rsidRDefault="00010008" w:rsidP="00010008">
      <w:pPr>
        <w:shd w:val="clear" w:color="auto" w:fill="FFFFFF"/>
        <w:spacing w:before="40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72"/>
          <w:szCs w:val="72"/>
          <w:lang w:eastAsia="ru-RU"/>
        </w:rPr>
      </w:pPr>
    </w:p>
    <w:p w:rsidR="00010008" w:rsidRDefault="00010008" w:rsidP="00010008">
      <w:pPr>
        <w:pStyle w:val="4"/>
        <w:shd w:val="clear" w:color="auto" w:fill="FFFFFF"/>
        <w:spacing w:after="200"/>
        <w:rPr>
          <w:rFonts w:ascii="Georgia" w:hAnsi="Georgia"/>
          <w:b w:val="0"/>
          <w:bCs w:val="0"/>
          <w:color w:val="000000"/>
          <w:spacing w:val="-5"/>
          <w:sz w:val="36"/>
          <w:szCs w:val="36"/>
        </w:rPr>
      </w:pPr>
      <w:r>
        <w:rPr>
          <w:rFonts w:ascii="Georgia" w:hAnsi="Georgia"/>
          <w:b w:val="0"/>
          <w:bCs w:val="0"/>
          <w:color w:val="FF6600"/>
          <w:spacing w:val="-5"/>
          <w:sz w:val="36"/>
          <w:szCs w:val="36"/>
        </w:rPr>
        <w:t>Логические раскраски с заданиями для детей 3-4 лет — это занимательная, обучающая и развивающая игра</w:t>
      </w:r>
      <w:r>
        <w:rPr>
          <w:rFonts w:ascii="Georgia" w:hAnsi="Georgia"/>
          <w:b w:val="0"/>
          <w:bCs w:val="0"/>
          <w:color w:val="000000"/>
          <w:spacing w:val="-5"/>
          <w:sz w:val="36"/>
          <w:szCs w:val="36"/>
        </w:rPr>
        <w:t>.  Занимательные задания с использованием раскрасок на логику помогут ребенку закрепить знания по окружающему миру (природа, предметы, животные, транспорт и т.д.),  будут способствовать развитию мелкой моторики.</w:t>
      </w:r>
    </w:p>
    <w:p w:rsidR="00010008" w:rsidRDefault="00010008" w:rsidP="00010008">
      <w:pPr>
        <w:shd w:val="clear" w:color="auto" w:fill="FFFFFF"/>
        <w:spacing w:before="40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72"/>
          <w:szCs w:val="72"/>
          <w:lang w:eastAsia="ru-RU"/>
        </w:rPr>
      </w:pPr>
    </w:p>
    <w:p w:rsidR="00010008" w:rsidRPr="00010008" w:rsidRDefault="00010008" w:rsidP="00010008">
      <w:pPr>
        <w:shd w:val="clear" w:color="auto" w:fill="FFFFFF"/>
        <w:spacing w:before="400" w:line="240" w:lineRule="auto"/>
        <w:outlineLvl w:val="0"/>
        <w:rPr>
          <w:rFonts w:ascii="Georgia" w:eastAsia="Times New Roman" w:hAnsi="Georgia" w:cs="Times New Roman"/>
          <w:b/>
          <w:bCs/>
          <w:color w:val="128B9E"/>
          <w:spacing w:val="-5"/>
          <w:kern w:val="36"/>
          <w:sz w:val="72"/>
          <w:szCs w:val="72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128B9E"/>
          <w:spacing w:val="-5"/>
          <w:kern w:val="36"/>
          <w:sz w:val="72"/>
          <w:szCs w:val="72"/>
          <w:lang w:eastAsia="ru-RU"/>
        </w:rPr>
        <w:lastRenderedPageBreak/>
        <w:drawing>
          <wp:inline distT="0" distB="0" distL="0" distR="0">
            <wp:extent cx="5930900" cy="7810500"/>
            <wp:effectExtent l="19050" t="0" r="0" b="0"/>
            <wp:docPr id="1" name="Рисунок 1" descr="C:\Users\Маруся\Desktop\дистанционка\13.05\Раскраски-Где-чья-вещь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уся\Desktop\дистанционка\13.05\Раскраски-Где-чья-вещь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b/>
          <w:bCs/>
          <w:noProof/>
          <w:color w:val="128B9E"/>
          <w:spacing w:val="-5"/>
          <w:kern w:val="36"/>
          <w:sz w:val="72"/>
          <w:szCs w:val="72"/>
          <w:lang w:eastAsia="ru-RU"/>
        </w:rPr>
        <w:lastRenderedPageBreak/>
        <w:drawing>
          <wp:inline distT="0" distB="0" distL="0" distR="0">
            <wp:extent cx="6138097" cy="5664200"/>
            <wp:effectExtent l="19050" t="0" r="0" b="0"/>
            <wp:docPr id="2" name="Рисунок 2" descr="C:\Users\Маруся\Desktop\дистанционка\13.05\Раскраски-задания-чья-вещь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уся\Desktop\дистанционка\13.05\Раскраски-задания-чья-вещь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097" cy="566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b/>
          <w:bCs/>
          <w:noProof/>
          <w:color w:val="128B9E"/>
          <w:spacing w:val="-5"/>
          <w:kern w:val="36"/>
          <w:sz w:val="72"/>
          <w:szCs w:val="72"/>
          <w:lang w:eastAsia="ru-RU"/>
        </w:rPr>
        <w:lastRenderedPageBreak/>
        <w:drawing>
          <wp:inline distT="0" distB="0" distL="0" distR="0">
            <wp:extent cx="6588536" cy="6870700"/>
            <wp:effectExtent l="19050" t="0" r="2764" b="0"/>
            <wp:docPr id="3" name="Рисунок 3" descr="C:\Users\Маруся\Desktop\дистанционка\13.05\Раскраски-задания-чья-вещь-e1552468244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руся\Desktop\дистанционка\13.05\Раскраски-задания-чья-вещь-e15524682442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536" cy="687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b/>
          <w:bCs/>
          <w:noProof/>
          <w:color w:val="128B9E"/>
          <w:spacing w:val="-5"/>
          <w:kern w:val="36"/>
          <w:sz w:val="72"/>
          <w:szCs w:val="72"/>
          <w:lang w:eastAsia="ru-RU"/>
        </w:rPr>
        <w:lastRenderedPageBreak/>
        <w:drawing>
          <wp:inline distT="0" distB="0" distL="0" distR="0">
            <wp:extent cx="6202643" cy="5473700"/>
            <wp:effectExtent l="19050" t="0" r="7657" b="0"/>
            <wp:docPr id="4" name="Рисунок 4" descr="C:\Users\Маруся\Desktop\дистанционка\13.05\раскра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руся\Desktop\дистанционка\13.05\раскрас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43" cy="547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D0B" w:rsidRDefault="00E53D0B"/>
    <w:p w:rsidR="00010008" w:rsidRDefault="00010008"/>
    <w:p w:rsidR="00010008" w:rsidRDefault="00010008"/>
    <w:p w:rsidR="00010008" w:rsidRDefault="00010008"/>
    <w:p w:rsidR="00010008" w:rsidRDefault="00010008"/>
    <w:p w:rsidR="00010008" w:rsidRDefault="00010008"/>
    <w:p w:rsidR="00010008" w:rsidRDefault="00010008"/>
    <w:p w:rsidR="00010008" w:rsidRDefault="00010008"/>
    <w:p w:rsidR="00010008" w:rsidRDefault="00010008"/>
    <w:p w:rsidR="00010008" w:rsidRDefault="00010008"/>
    <w:p w:rsidR="00010008" w:rsidRDefault="00010008"/>
    <w:p w:rsidR="00010008" w:rsidRDefault="00010008" w:rsidP="00010008">
      <w:pPr>
        <w:pStyle w:val="2"/>
        <w:shd w:val="clear" w:color="auto" w:fill="FFFFFF"/>
        <w:spacing w:before="400" w:after="200"/>
        <w:jc w:val="center"/>
        <w:rPr>
          <w:rFonts w:ascii="Georgia" w:hAnsi="Georgia"/>
          <w:b w:val="0"/>
          <w:bCs w:val="0"/>
          <w:color w:val="E89212"/>
          <w:spacing w:val="-5"/>
          <w:sz w:val="60"/>
          <w:szCs w:val="60"/>
        </w:rPr>
      </w:pPr>
      <w:r>
        <w:rPr>
          <w:rStyle w:val="ez-toc-section"/>
          <w:rFonts w:ascii="Georgia" w:hAnsi="Georgia"/>
          <w:b w:val="0"/>
          <w:bCs w:val="0"/>
          <w:color w:val="FF6600"/>
          <w:spacing w:val="-5"/>
          <w:sz w:val="60"/>
          <w:szCs w:val="60"/>
        </w:rPr>
        <w:lastRenderedPageBreak/>
        <w:t>Кто что ест? </w:t>
      </w:r>
      <w:r>
        <w:rPr>
          <w:rStyle w:val="ez-toc-section"/>
          <w:rFonts w:ascii="Georgia" w:hAnsi="Georgia"/>
          <w:b w:val="0"/>
          <w:bCs w:val="0"/>
          <w:color w:val="008080"/>
          <w:spacing w:val="-5"/>
          <w:sz w:val="60"/>
          <w:szCs w:val="60"/>
        </w:rPr>
        <w:t> — выполни и раскрась</w:t>
      </w:r>
      <w:r>
        <w:rPr>
          <w:noProof/>
          <w:lang w:eastAsia="ru-RU"/>
        </w:rPr>
        <w:drawing>
          <wp:inline distT="0" distB="0" distL="0" distR="0">
            <wp:extent cx="5930900" cy="5715000"/>
            <wp:effectExtent l="19050" t="0" r="0" b="0"/>
            <wp:docPr id="11" name="Рисунок 5" descr="C:\Users\Маруся\Desktop\дистанционка\13.05\Раскраски-Где-чья-вещ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руся\Desktop\дистанционка\13.05\Раскраски-Где-чья-вещ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800" cy="5714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008" w:rsidRDefault="00010008">
      <w:r>
        <w:rPr>
          <w:noProof/>
          <w:lang w:eastAsia="ru-RU"/>
        </w:rPr>
        <w:lastRenderedPageBreak/>
        <w:drawing>
          <wp:inline distT="0" distB="0" distL="0" distR="0">
            <wp:extent cx="5943600" cy="5537200"/>
            <wp:effectExtent l="19050" t="0" r="0" b="0"/>
            <wp:docPr id="6" name="Рисунок 6" descr="C:\Users\Маруся\Desktop\дистанционка\13.05\Раскраски-Где-чья-вещь-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руся\Desktop\дистанционка\13.05\Раскраски-Где-чья-вещь-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443529" cy="5892800"/>
            <wp:effectExtent l="19050" t="0" r="0" b="0"/>
            <wp:docPr id="7" name="Рисунок 7" descr="C:\Users\Маруся\Desktop\дистанционка\13.05\Раскраски-Где-чья-вещь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аруся\Desktop\дистанционка\13.05\Раскраски-Где-чья-вещь-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529" cy="589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3600" cy="6337300"/>
            <wp:effectExtent l="19050" t="0" r="0" b="0"/>
            <wp:docPr id="8" name="Рисунок 8" descr="C:\Users\Маруся\Desktop\дистанционка\13.05\Раскраски-Где-чья-вещь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руся\Desktop\дистанционка\13.05\Раскраски-Где-чья-вещь-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3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16212" cy="6477000"/>
            <wp:effectExtent l="19050" t="0" r="0" b="0"/>
            <wp:docPr id="9" name="Рисунок 9" descr="C:\Users\Маруся\Desktop\дистанционка\13.05\Раскраски-Где-чья-вещь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руся\Desktop\дистанционка\13.05\Раскраски-Где-чья-вещь-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212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0008" w:rsidSect="00E5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10008"/>
    <w:rsid w:val="00010008"/>
    <w:rsid w:val="00E5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D0B"/>
  </w:style>
  <w:style w:type="paragraph" w:styleId="1">
    <w:name w:val="heading 1"/>
    <w:basedOn w:val="a"/>
    <w:link w:val="10"/>
    <w:uiPriority w:val="9"/>
    <w:qFormat/>
    <w:rsid w:val="00010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0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0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100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010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000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010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z-toc-section">
    <w:name w:val="ez-toc-section"/>
    <w:basedOn w:val="a0"/>
    <w:rsid w:val="000100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3</cp:revision>
  <dcterms:created xsi:type="dcterms:W3CDTF">2020-05-13T13:21:00Z</dcterms:created>
  <dcterms:modified xsi:type="dcterms:W3CDTF">2020-05-13T13:27:00Z</dcterms:modified>
</cp:coreProperties>
</file>