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7A" w:rsidRDefault="0052117A" w:rsidP="0052117A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56"/>
          <w:szCs w:val="56"/>
          <w:lang w:eastAsia="ru-RU"/>
        </w:rPr>
      </w:pPr>
      <w:r w:rsidRPr="0052117A"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56"/>
          <w:szCs w:val="56"/>
          <w:lang w:eastAsia="ru-RU"/>
        </w:rPr>
        <w:t>Раскрась геометрические фигуры</w:t>
      </w:r>
    </w:p>
    <w:p w:rsidR="0052117A" w:rsidRDefault="0052117A" w:rsidP="0052117A">
      <w:pPr>
        <w:shd w:val="clear" w:color="auto" w:fill="FFFFFF"/>
        <w:spacing w:before="400" w:line="240" w:lineRule="auto"/>
        <w:jc w:val="center"/>
        <w:outlineLvl w:val="0"/>
        <w:rPr>
          <w:rFonts w:ascii="Georgia" w:hAnsi="Georgia"/>
          <w:b/>
          <w:bCs/>
          <w:color w:val="000000"/>
          <w:spacing w:val="-5"/>
          <w:sz w:val="36"/>
          <w:szCs w:val="36"/>
        </w:rPr>
      </w:pPr>
      <w:r>
        <w:rPr>
          <w:rFonts w:ascii="Georgia" w:hAnsi="Georgia"/>
          <w:b/>
          <w:bCs/>
          <w:color w:val="FF6600"/>
          <w:spacing w:val="-5"/>
          <w:sz w:val="36"/>
          <w:szCs w:val="36"/>
        </w:rPr>
        <w:t xml:space="preserve">Геометрические раскраски для детей— </w:t>
      </w:r>
      <w:proofErr w:type="gramStart"/>
      <w:r>
        <w:rPr>
          <w:rFonts w:ascii="Georgia" w:hAnsi="Georgia"/>
          <w:b/>
          <w:bCs/>
          <w:color w:val="FF6600"/>
          <w:spacing w:val="-5"/>
          <w:sz w:val="36"/>
          <w:szCs w:val="36"/>
        </w:rPr>
        <w:t>эт</w:t>
      </w:r>
      <w:proofErr w:type="gramEnd"/>
      <w:r>
        <w:rPr>
          <w:rFonts w:ascii="Georgia" w:hAnsi="Georgia"/>
          <w:b/>
          <w:bCs/>
          <w:color w:val="FF6600"/>
          <w:spacing w:val="-5"/>
          <w:sz w:val="36"/>
          <w:szCs w:val="36"/>
        </w:rPr>
        <w:t>о занимательная, обучающая и развивающая игра</w:t>
      </w:r>
      <w:r>
        <w:rPr>
          <w:rFonts w:ascii="Georgia" w:hAnsi="Georgia"/>
          <w:b/>
          <w:bCs/>
          <w:color w:val="000000"/>
          <w:spacing w:val="-5"/>
          <w:sz w:val="36"/>
          <w:szCs w:val="36"/>
        </w:rPr>
        <w:t xml:space="preserve">.  Занимательные задания с использованием раскрасок по математике помогут ребенку познакомиться с геометрическими фигурами, закрепить полученные знания, познать окружающий мир (цвета, природа, предметы, животные, транспорт и т.д.), будут способствовать развитию мелкой моторики, мышления, внимания, являясь </w:t>
      </w:r>
      <w:proofErr w:type="spellStart"/>
      <w:r>
        <w:rPr>
          <w:rFonts w:ascii="Georgia" w:hAnsi="Georgia"/>
          <w:b/>
          <w:bCs/>
          <w:color w:val="000000"/>
          <w:spacing w:val="-5"/>
          <w:sz w:val="36"/>
          <w:szCs w:val="36"/>
        </w:rPr>
        <w:t>арт-терапией</w:t>
      </w:r>
      <w:proofErr w:type="spellEnd"/>
      <w:r>
        <w:rPr>
          <w:rFonts w:ascii="Georgia" w:hAnsi="Georgia"/>
          <w:b/>
          <w:bCs/>
          <w:color w:val="000000"/>
          <w:spacing w:val="-5"/>
          <w:sz w:val="36"/>
          <w:szCs w:val="36"/>
        </w:rPr>
        <w:t xml:space="preserve"> для детей.</w:t>
      </w:r>
    </w:p>
    <w:p w:rsidR="0052117A" w:rsidRPr="0052117A" w:rsidRDefault="0052117A" w:rsidP="0052117A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56"/>
          <w:szCs w:val="56"/>
          <w:lang w:eastAsia="ru-RU"/>
        </w:rPr>
      </w:pPr>
      <w:r w:rsidRPr="0052117A">
        <w:rPr>
          <w:rStyle w:val="a3"/>
          <w:rFonts w:ascii="Georgia" w:hAnsi="Georgia"/>
          <w:b/>
          <w:bCs/>
          <w:i w:val="0"/>
          <w:color w:val="000000"/>
          <w:spacing w:val="-5"/>
          <w:sz w:val="28"/>
          <w:szCs w:val="28"/>
        </w:rPr>
        <w:t>Дети любят разные картинки раскрасить карандашами или фломастерами. Через занятия с использованием раскрасок у ребенка легче формируется логическое мышление, представление об окружающем мире, причинно-следственные связи, прививается интерес к математике.</w:t>
      </w:r>
      <w:r w:rsidRPr="0052117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59873" cy="2692400"/>
            <wp:effectExtent l="381000" t="0" r="364227" b="0"/>
            <wp:docPr id="6" name="Рисунок 2" descr="C:\Users\Маруся\Desktop\дистанционка\13.05\Геометрические-фигуры-раскраски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уся\Desktop\дистанционка\13.05\Геометрические-фигуры-раскраски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9873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17A" w:rsidRDefault="0052117A">
      <w:r>
        <w:rPr>
          <w:noProof/>
          <w:lang w:eastAsia="ru-RU"/>
        </w:rPr>
        <w:lastRenderedPageBreak/>
        <w:drawing>
          <wp:inline distT="0" distB="0" distL="0" distR="0">
            <wp:extent cx="6775758" cy="5092700"/>
            <wp:effectExtent l="19050" t="0" r="6042" b="0"/>
            <wp:docPr id="1" name="Рисунок 1" descr="C:\Users\Маруся\Desktop\дистанционка\13.05\Геометрические-фигуры-в-окружающем-мире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дистанционка\13.05\Геометрические-фигуры-в-окружающем-мире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758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23892" cy="7874000"/>
            <wp:effectExtent l="19050" t="0" r="708" b="0"/>
            <wp:docPr id="3" name="Рисунок 3" descr="C:\Users\Маруся\Desktop\дистанционка\13.05\Геометрические-фигуры-раскраск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уся\Desktop\дистанционка\13.05\Геометрические-фигуры-раскраски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892" cy="78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30315" cy="8228054"/>
            <wp:effectExtent l="19050" t="0" r="0" b="0"/>
            <wp:docPr id="4" name="Рисунок 4" descr="C:\Users\Маруся\Desktop\дистанционка\13.05\Геометрические-фигуры-раскраск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уся\Desktop\дистанционка\13.05\Геометрические-фигуры-раскраски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822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17A" w:rsidRDefault="0052117A"/>
    <w:p w:rsidR="0052117A" w:rsidRDefault="0052117A"/>
    <w:p w:rsidR="0052117A" w:rsidRDefault="0052117A"/>
    <w:p w:rsidR="0052117A" w:rsidRDefault="0052117A">
      <w:r>
        <w:rPr>
          <w:noProof/>
          <w:lang w:eastAsia="ru-RU"/>
        </w:rPr>
        <w:lastRenderedPageBreak/>
        <w:drawing>
          <wp:inline distT="0" distB="0" distL="0" distR="0">
            <wp:extent cx="5940425" cy="8390215"/>
            <wp:effectExtent l="19050" t="0" r="3175" b="0"/>
            <wp:docPr id="7" name="Рисунок 5" descr="C:\Users\Маруся\Desktop\дистанционка\13.05\Геометрические-фигуры-раскраски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уся\Desktop\дистанционка\13.05\Геометрические-фигуры-раскраски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17A" w:rsidRDefault="0052117A" w:rsidP="0052117A">
      <w:pPr>
        <w:pStyle w:val="3"/>
        <w:shd w:val="clear" w:color="auto" w:fill="FFFFFF"/>
        <w:spacing w:before="400" w:after="200"/>
        <w:jc w:val="center"/>
        <w:rPr>
          <w:rFonts w:ascii="Georgia" w:hAnsi="Georgia"/>
          <w:b w:val="0"/>
          <w:bCs w:val="0"/>
          <w:color w:val="000000"/>
          <w:spacing w:val="-5"/>
          <w:sz w:val="48"/>
          <w:szCs w:val="48"/>
        </w:rPr>
      </w:pPr>
      <w:r>
        <w:rPr>
          <w:rStyle w:val="ez-toc-section"/>
          <w:rFonts w:ascii="Georgia" w:hAnsi="Georgia"/>
          <w:b w:val="0"/>
          <w:bCs w:val="0"/>
          <w:color w:val="008080"/>
          <w:spacing w:val="-5"/>
          <w:sz w:val="48"/>
          <w:szCs w:val="48"/>
        </w:rPr>
        <w:lastRenderedPageBreak/>
        <w:t>Геометрические фигуры в окружающем мире—</w:t>
      </w:r>
      <w:r>
        <w:rPr>
          <w:rStyle w:val="ez-toc-section"/>
          <w:rFonts w:ascii="Georgia" w:hAnsi="Georgia"/>
          <w:b w:val="0"/>
          <w:bCs w:val="0"/>
          <w:color w:val="FF0000"/>
          <w:spacing w:val="-5"/>
          <w:sz w:val="48"/>
          <w:szCs w:val="48"/>
        </w:rPr>
        <w:t> </w:t>
      </w:r>
      <w:proofErr w:type="gramStart"/>
      <w:r>
        <w:rPr>
          <w:rStyle w:val="ez-toc-section"/>
          <w:rFonts w:ascii="Georgia" w:hAnsi="Georgia"/>
          <w:b w:val="0"/>
          <w:bCs w:val="0"/>
          <w:color w:val="FF0000"/>
          <w:spacing w:val="-5"/>
          <w:sz w:val="48"/>
          <w:szCs w:val="48"/>
        </w:rPr>
        <w:t>Ра</w:t>
      </w:r>
      <w:proofErr w:type="gramEnd"/>
      <w:r>
        <w:rPr>
          <w:rStyle w:val="ez-toc-section"/>
          <w:rFonts w:ascii="Georgia" w:hAnsi="Georgia"/>
          <w:b w:val="0"/>
          <w:bCs w:val="0"/>
          <w:color w:val="FFFF00"/>
          <w:spacing w:val="-5"/>
          <w:sz w:val="48"/>
          <w:szCs w:val="48"/>
        </w:rPr>
        <w:t>с</w:t>
      </w:r>
      <w:r>
        <w:rPr>
          <w:rStyle w:val="ez-toc-section"/>
          <w:rFonts w:ascii="Georgia" w:hAnsi="Georgia"/>
          <w:b w:val="0"/>
          <w:bCs w:val="0"/>
          <w:color w:val="008080"/>
          <w:spacing w:val="-5"/>
          <w:sz w:val="48"/>
          <w:szCs w:val="48"/>
        </w:rPr>
        <w:t>к</w:t>
      </w:r>
      <w:r>
        <w:rPr>
          <w:rStyle w:val="ez-toc-section"/>
          <w:rFonts w:ascii="Georgia" w:hAnsi="Georgia"/>
          <w:b w:val="0"/>
          <w:bCs w:val="0"/>
          <w:color w:val="00CCFF"/>
          <w:spacing w:val="-5"/>
          <w:sz w:val="48"/>
          <w:szCs w:val="48"/>
        </w:rPr>
        <w:t>р</w:t>
      </w:r>
      <w:r>
        <w:rPr>
          <w:rStyle w:val="ez-toc-section"/>
          <w:rFonts w:ascii="Georgia" w:hAnsi="Georgia"/>
          <w:b w:val="0"/>
          <w:bCs w:val="0"/>
          <w:color w:val="0000FF"/>
          <w:spacing w:val="-5"/>
          <w:sz w:val="48"/>
          <w:szCs w:val="48"/>
        </w:rPr>
        <w:t>а</w:t>
      </w:r>
      <w:r>
        <w:rPr>
          <w:rStyle w:val="ez-toc-section"/>
          <w:rFonts w:ascii="Georgia" w:hAnsi="Georgia"/>
          <w:b w:val="0"/>
          <w:bCs w:val="0"/>
          <w:color w:val="800080"/>
          <w:spacing w:val="-5"/>
          <w:sz w:val="48"/>
          <w:szCs w:val="48"/>
        </w:rPr>
        <w:t>с</w:t>
      </w:r>
      <w:r>
        <w:rPr>
          <w:rStyle w:val="ez-toc-section"/>
          <w:rFonts w:ascii="Georgia" w:hAnsi="Georgia"/>
          <w:b w:val="0"/>
          <w:bCs w:val="0"/>
          <w:color w:val="FF0000"/>
          <w:spacing w:val="-5"/>
          <w:sz w:val="48"/>
          <w:szCs w:val="48"/>
        </w:rPr>
        <w:t>ь</w:t>
      </w:r>
      <w:r>
        <w:rPr>
          <w:rStyle w:val="ez-toc-section"/>
          <w:rFonts w:ascii="Georgia" w:hAnsi="Georgia"/>
          <w:b w:val="0"/>
          <w:bCs w:val="0"/>
          <w:color w:val="FF6600"/>
          <w:spacing w:val="-5"/>
          <w:sz w:val="48"/>
          <w:szCs w:val="48"/>
        </w:rPr>
        <w:t> </w:t>
      </w:r>
      <w:r>
        <w:rPr>
          <w:rStyle w:val="ez-toc-section"/>
          <w:rFonts w:ascii="Georgia" w:hAnsi="Georgia"/>
          <w:b w:val="0"/>
          <w:bCs w:val="0"/>
          <w:color w:val="008080"/>
          <w:spacing w:val="-5"/>
          <w:sz w:val="48"/>
          <w:szCs w:val="48"/>
        </w:rPr>
        <w:t>и </w:t>
      </w:r>
      <w:r>
        <w:rPr>
          <w:rStyle w:val="ez-toc-section"/>
          <w:rFonts w:ascii="Georgia" w:hAnsi="Georgia"/>
          <w:b w:val="0"/>
          <w:bCs w:val="0"/>
          <w:color w:val="FF6600"/>
          <w:spacing w:val="-5"/>
          <w:sz w:val="48"/>
          <w:szCs w:val="48"/>
        </w:rPr>
        <w:t>назови фигуры</w:t>
      </w:r>
      <w:r>
        <w:rPr>
          <w:noProof/>
          <w:lang w:eastAsia="ru-RU"/>
        </w:rPr>
        <w:drawing>
          <wp:inline distT="0" distB="0" distL="0" distR="0">
            <wp:extent cx="5759450" cy="4180843"/>
            <wp:effectExtent l="19050" t="0" r="0" b="0"/>
            <wp:docPr id="15" name="Рисунок 7" descr="C:\Users\Маруся\Desktop\дистанционка\13.05\Раскрась-фигуры-и-предм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уся\Desktop\дистанционка\13.05\Раскрась-фигуры-и-предме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8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201454"/>
            <wp:effectExtent l="19050" t="0" r="3175" b="0"/>
            <wp:docPr id="14" name="Рисунок 6" descr="C:\Users\Маруся\Desktop\дистанционка\13.05\Раскрась-фигуры-и-предметы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уся\Desktop\дистанционка\13.05\Раскрась-фигуры-и-предметы-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17A" w:rsidRDefault="0052117A">
      <w:r>
        <w:rPr>
          <w:noProof/>
          <w:lang w:eastAsia="ru-RU"/>
        </w:rPr>
        <w:lastRenderedPageBreak/>
        <w:drawing>
          <wp:inline distT="0" distB="0" distL="0" distR="0">
            <wp:extent cx="5930900" cy="5803900"/>
            <wp:effectExtent l="19050" t="0" r="0" b="0"/>
            <wp:docPr id="10" name="Рисунок 8" descr="C:\Users\Маруся\Desktop\дистанционка\13.05\Раскрась-фигуры-и-предметы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уся\Desktop\дистанционка\13.05\Раскрась-фигуры-и-предметы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80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17A" w:rsidRDefault="0052117A"/>
    <w:p w:rsidR="0052117A" w:rsidRDefault="0052117A"/>
    <w:p w:rsidR="00D434DC" w:rsidRDefault="0052117A">
      <w:r>
        <w:rPr>
          <w:noProof/>
          <w:lang w:eastAsia="ru-RU"/>
        </w:rPr>
        <w:lastRenderedPageBreak/>
        <w:drawing>
          <wp:inline distT="0" distB="0" distL="0" distR="0">
            <wp:extent cx="6261894" cy="1930862"/>
            <wp:effectExtent l="19050" t="0" r="5556" b="0"/>
            <wp:docPr id="11" name="Рисунок 9" descr="C:\Users\Маруся\Desktop\дистанционка\13.05\Раскрась-фигуры-и-предметы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уся\Desktop\дистанционка\13.05\Раскрась-фигуры-и-предметы-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94" cy="193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65850" cy="4284427"/>
            <wp:effectExtent l="19050" t="0" r="6350" b="0"/>
            <wp:docPr id="12" name="Рисунок 10" descr="C:\Users\Маруся\Desktop\дистанционка\13.05\Раскрась-фигуры-и-предметы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руся\Desktop\дистанционка\13.05\Раскрась-фигуры-и-предметы-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428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4DC" w:rsidSect="00D4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2117A"/>
    <w:rsid w:val="0052117A"/>
    <w:rsid w:val="00D4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DC"/>
  </w:style>
  <w:style w:type="paragraph" w:styleId="1">
    <w:name w:val="heading 1"/>
    <w:basedOn w:val="a"/>
    <w:link w:val="10"/>
    <w:uiPriority w:val="9"/>
    <w:qFormat/>
    <w:rsid w:val="00521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1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1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1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52117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211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521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3</cp:revision>
  <dcterms:created xsi:type="dcterms:W3CDTF">2020-05-13T13:00:00Z</dcterms:created>
  <dcterms:modified xsi:type="dcterms:W3CDTF">2020-05-13T13:11:00Z</dcterms:modified>
</cp:coreProperties>
</file>